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B83B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highlight w:val="yellow"/>
          <w:lang w:val="en-US"/>
        </w:rPr>
        <w:t>[school name]</w:t>
      </w:r>
    </w:p>
    <w:p w14:paraId="61549303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b/>
          <w:color w:val="000000"/>
          <w:lang w:val="en-US"/>
        </w:rPr>
      </w:pPr>
      <w:r w:rsidRPr="002D309E">
        <w:rPr>
          <w:rFonts w:ascii="Arial" w:hAnsi="Arial" w:cs="Arial"/>
          <w:b/>
          <w:color w:val="000000"/>
          <w:lang w:val="en-US"/>
        </w:rPr>
        <w:t>School Advisory Council</w:t>
      </w:r>
    </w:p>
    <w:p w14:paraId="0498C34B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>Expressions of Interest</w:t>
      </w:r>
    </w:p>
    <w:p w14:paraId="7388C89E" w14:textId="4AAD9DE2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 xml:space="preserve">At the request of the Melbourne Archdiocese Catholic Schools (MACS) board – our governing body, </w:t>
      </w:r>
      <w:r w:rsidRPr="002D309E">
        <w:rPr>
          <w:rFonts w:ascii="Arial" w:hAnsi="Arial" w:cs="Arial"/>
          <w:color w:val="000000"/>
          <w:highlight w:val="yellow"/>
          <w:lang w:val="en-US"/>
        </w:rPr>
        <w:t>[school name]</w:t>
      </w:r>
      <w:r w:rsidRPr="002D309E">
        <w:rPr>
          <w:rFonts w:ascii="Arial" w:hAnsi="Arial" w:cs="Arial"/>
          <w:color w:val="000000"/>
          <w:lang w:val="en-US"/>
        </w:rPr>
        <w:t xml:space="preserve"> is establishing a School Advisory Council to support the principal, parish priest and leadership team of the school.</w:t>
      </w:r>
    </w:p>
    <w:p w14:paraId="61855453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>While no particular expertise is required, the school seeks people with a range of diverse skill sets to best advise the principal, united by a desire to provide the best possible education for our students.</w:t>
      </w:r>
    </w:p>
    <w:p w14:paraId="5300E8D1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>A balanced membership with parent voice on the School Advisory Council is well-placed to advise the principal about important matters, particularly those related to the school’s mission and students’ success.</w:t>
      </w:r>
    </w:p>
    <w:p w14:paraId="64F06CA5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>The needs of the council will be given priority in terms of ensuring a balance of gender, cultural diversity and skill sets.</w:t>
      </w:r>
    </w:p>
    <w:p w14:paraId="7684E428" w14:textId="77777777" w:rsidR="00D27F75" w:rsidRPr="002D309E" w:rsidRDefault="00D27F75" w:rsidP="00D27F75">
      <w:pPr>
        <w:spacing w:before="120" w:after="120" w:line="240" w:lineRule="auto"/>
        <w:rPr>
          <w:rFonts w:ascii="Arial" w:hAnsi="Arial" w:cs="Arial"/>
          <w:color w:val="000000"/>
          <w:lang w:val="en-US"/>
        </w:rPr>
      </w:pPr>
      <w:r w:rsidRPr="002D309E">
        <w:rPr>
          <w:rFonts w:ascii="Arial" w:hAnsi="Arial" w:cs="Arial"/>
          <w:color w:val="000000"/>
          <w:lang w:val="en-US"/>
        </w:rPr>
        <w:t xml:space="preserve">Therefore, we are calling on you to express your interest in being part of the School Advisory Council. If you are a member of the parish or have children in the school and wish to be part of this exciting development, we would welcome your application in writing to </w:t>
      </w:r>
      <w:r w:rsidRPr="002D309E">
        <w:rPr>
          <w:rFonts w:ascii="Arial" w:hAnsi="Arial" w:cs="Arial"/>
          <w:color w:val="000000"/>
          <w:highlight w:val="yellow"/>
          <w:lang w:val="en-US"/>
        </w:rPr>
        <w:t>[principal’s name]</w:t>
      </w:r>
      <w:r w:rsidRPr="002D309E">
        <w:rPr>
          <w:rFonts w:ascii="Arial" w:hAnsi="Arial" w:cs="Arial"/>
          <w:color w:val="000000"/>
          <w:lang w:val="en-US"/>
        </w:rPr>
        <w:t xml:space="preserve"> by </w:t>
      </w:r>
      <w:r w:rsidRPr="002D309E">
        <w:rPr>
          <w:rFonts w:ascii="Arial" w:hAnsi="Arial" w:cs="Arial"/>
          <w:color w:val="000000"/>
          <w:highlight w:val="yellow"/>
          <w:lang w:val="en-US"/>
        </w:rPr>
        <w:t>[insert date]</w:t>
      </w:r>
      <w:r w:rsidRPr="002D309E">
        <w:rPr>
          <w:rFonts w:ascii="Arial" w:hAnsi="Arial" w:cs="Arial"/>
          <w:color w:val="000000"/>
          <w:lang w:val="en-US"/>
        </w:rPr>
        <w:t>.</w:t>
      </w:r>
    </w:p>
    <w:sectPr w:rsidR="00D27F75" w:rsidRPr="002D309E" w:rsidSect="001F7404">
      <w:footerReference w:type="default" r:id="rId7"/>
      <w:pgSz w:w="11906" w:h="16838"/>
      <w:pgMar w:top="1418" w:right="1134" w:bottom="1531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3900" w14:textId="77777777" w:rsidR="001F7404" w:rsidRDefault="001F7404" w:rsidP="0013436E">
      <w:pPr>
        <w:spacing w:after="0" w:line="240" w:lineRule="auto"/>
      </w:pPr>
      <w:r>
        <w:separator/>
      </w:r>
    </w:p>
  </w:endnote>
  <w:endnote w:type="continuationSeparator" w:id="0">
    <w:p w14:paraId="1F079496" w14:textId="77777777" w:rsidR="001F7404" w:rsidRDefault="001F7404" w:rsidP="001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ED8B" w14:textId="77777777" w:rsidR="00BF2DB4" w:rsidRPr="002B772E" w:rsidRDefault="0013436E" w:rsidP="0013436E">
    <w:pPr>
      <w:pStyle w:val="Footer"/>
      <w:rPr>
        <w:rFonts w:cstheme="minorHAnsi"/>
        <w:color w:val="595959"/>
        <w:sz w:val="16"/>
        <w:szCs w:val="16"/>
        <w:lang w:val="en-US"/>
      </w:rPr>
    </w:pPr>
    <w:r w:rsidRPr="002B772E">
      <w:rPr>
        <w:rFonts w:cstheme="minorHAnsi"/>
        <w:color w:val="595959"/>
        <w:sz w:val="16"/>
        <w:szCs w:val="16"/>
        <w:lang w:val="en-US"/>
      </w:rPr>
      <w:t>Sc</w:t>
    </w:r>
    <w:r w:rsidR="00ED4936">
      <w:rPr>
        <w:rFonts w:cstheme="minorHAnsi"/>
        <w:color w:val="595959"/>
        <w:sz w:val="16"/>
        <w:szCs w:val="16"/>
        <w:lang w:val="en-US"/>
      </w:rPr>
      <w:t>hool Advisory Council</w:t>
    </w:r>
    <w:r w:rsidR="00D27F75">
      <w:rPr>
        <w:rFonts w:cstheme="minorHAnsi"/>
        <w:color w:val="595959"/>
        <w:sz w:val="16"/>
        <w:szCs w:val="16"/>
        <w:lang w:val="en-US"/>
      </w:rPr>
      <w:t xml:space="preserve"> Expression of Interest</w:t>
    </w:r>
    <w:r w:rsidRPr="002B772E">
      <w:rPr>
        <w:rFonts w:cstheme="minorHAnsi"/>
        <w:color w:val="595959"/>
        <w:sz w:val="16"/>
        <w:szCs w:val="16"/>
        <w:lang w:val="en-US"/>
      </w:rPr>
      <w:t xml:space="preserve"> – v1.0 – 2021</w:t>
    </w:r>
    <w:r w:rsidR="00BF2DB4" w:rsidRPr="002B772E">
      <w:rPr>
        <w:b/>
        <w:noProof/>
        <w:color w:val="595959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CD234" wp14:editId="2898E464">
              <wp:simplePos x="0" y="0"/>
              <wp:positionH relativeFrom="column">
                <wp:posOffset>22860</wp:posOffset>
              </wp:positionH>
              <wp:positionV relativeFrom="paragraph">
                <wp:posOffset>-210820</wp:posOffset>
              </wp:positionV>
              <wp:extent cx="6000115" cy="0"/>
              <wp:effectExtent l="0" t="0" r="698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475F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16.6pt" to="474.2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" strokecolor="gray [1629]" strokeweight=".25pt">
              <v:stroke joinstyle="miter"/>
            </v:line>
          </w:pict>
        </mc:Fallback>
      </mc:AlternateContent>
    </w:r>
    <w:r w:rsidR="00BF2DB4" w:rsidRPr="002B772E">
      <w:rPr>
        <w:color w:val="595959"/>
        <w:sz w:val="16"/>
        <w:szCs w:val="16"/>
      </w:rPr>
      <w:t xml:space="preserve"> | Page </w:t>
    </w:r>
    <w:r w:rsidR="00BF2DB4" w:rsidRPr="002B772E">
      <w:rPr>
        <w:rStyle w:val="PageNumber"/>
        <w:color w:val="595959"/>
        <w:sz w:val="16"/>
        <w:szCs w:val="16"/>
      </w:rPr>
      <w:fldChar w:fldCharType="begin"/>
    </w:r>
    <w:r w:rsidR="00BF2DB4" w:rsidRPr="002B772E">
      <w:rPr>
        <w:rStyle w:val="PageNumber"/>
        <w:color w:val="595959"/>
        <w:sz w:val="16"/>
        <w:szCs w:val="16"/>
      </w:rPr>
      <w:instrText xml:space="preserve"> PAGE </w:instrText>
    </w:r>
    <w:r w:rsidR="00BF2DB4" w:rsidRPr="002B772E">
      <w:rPr>
        <w:rStyle w:val="PageNumber"/>
        <w:color w:val="595959"/>
        <w:sz w:val="16"/>
        <w:szCs w:val="16"/>
      </w:rPr>
      <w:fldChar w:fldCharType="separate"/>
    </w:r>
    <w:r w:rsidR="00D27F75">
      <w:rPr>
        <w:rStyle w:val="PageNumber"/>
        <w:noProof/>
        <w:color w:val="595959"/>
        <w:sz w:val="16"/>
        <w:szCs w:val="16"/>
      </w:rPr>
      <w:t>1</w:t>
    </w:r>
    <w:r w:rsidR="00BF2DB4" w:rsidRPr="002B772E">
      <w:rPr>
        <w:rStyle w:val="PageNumber"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DDE" w14:textId="77777777" w:rsidR="001F7404" w:rsidRDefault="001F7404" w:rsidP="0013436E">
      <w:pPr>
        <w:spacing w:after="0" w:line="240" w:lineRule="auto"/>
      </w:pPr>
      <w:r>
        <w:separator/>
      </w:r>
    </w:p>
  </w:footnote>
  <w:footnote w:type="continuationSeparator" w:id="0">
    <w:p w14:paraId="3B2B1C84" w14:textId="77777777" w:rsidR="001F7404" w:rsidRDefault="001F7404" w:rsidP="0013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15"/>
    <w:multiLevelType w:val="hybridMultilevel"/>
    <w:tmpl w:val="7BB0A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4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FD"/>
    <w:rsid w:val="00080E42"/>
    <w:rsid w:val="0013436E"/>
    <w:rsid w:val="001F7404"/>
    <w:rsid w:val="002534EB"/>
    <w:rsid w:val="002B772E"/>
    <w:rsid w:val="002D309E"/>
    <w:rsid w:val="0039773C"/>
    <w:rsid w:val="004130A5"/>
    <w:rsid w:val="004B4E5F"/>
    <w:rsid w:val="0056466D"/>
    <w:rsid w:val="005A2AD3"/>
    <w:rsid w:val="005C64B3"/>
    <w:rsid w:val="00676EBC"/>
    <w:rsid w:val="006D2A0F"/>
    <w:rsid w:val="007A55BA"/>
    <w:rsid w:val="00857C16"/>
    <w:rsid w:val="0089115D"/>
    <w:rsid w:val="00945CE1"/>
    <w:rsid w:val="00A32DEB"/>
    <w:rsid w:val="00AA77AD"/>
    <w:rsid w:val="00AE5096"/>
    <w:rsid w:val="00BF2DB4"/>
    <w:rsid w:val="00D07B86"/>
    <w:rsid w:val="00D27F75"/>
    <w:rsid w:val="00D536F3"/>
    <w:rsid w:val="00D867FD"/>
    <w:rsid w:val="00DF2642"/>
    <w:rsid w:val="00E7442B"/>
    <w:rsid w:val="00ED3FAA"/>
    <w:rsid w:val="00ED4936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F7C9"/>
  <w15:chartTrackingRefBased/>
  <w15:docId w15:val="{0297A9DC-A598-4BEE-82E2-A027070A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64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6E"/>
  </w:style>
  <w:style w:type="paragraph" w:styleId="Footer">
    <w:name w:val="footer"/>
    <w:basedOn w:val="Normal"/>
    <w:link w:val="FooterChar"/>
    <w:uiPriority w:val="99"/>
    <w:unhideWhenUsed/>
    <w:rsid w:val="0013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6E"/>
  </w:style>
  <w:style w:type="character" w:styleId="PageNumber">
    <w:name w:val="page number"/>
    <w:basedOn w:val="DefaultParagraphFont"/>
    <w:uiPriority w:val="99"/>
    <w:semiHidden/>
    <w:unhideWhenUsed/>
    <w:rsid w:val="00BF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Aron, Robert</dc:creator>
  <cp:keywords/>
  <dc:description/>
  <cp:lastModifiedBy>Gratton, Lindy</cp:lastModifiedBy>
  <cp:revision>4</cp:revision>
  <dcterms:created xsi:type="dcterms:W3CDTF">2021-11-07T09:54:00Z</dcterms:created>
  <dcterms:modified xsi:type="dcterms:W3CDTF">2024-03-25T05:25:00Z</dcterms:modified>
</cp:coreProperties>
</file>